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045FD8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21.12.2023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DC6472">
        <w:rPr>
          <w:sz w:val="28"/>
          <w:szCs w:val="28"/>
        </w:rPr>
        <w:t>8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045FD8" w:rsidRPr="00045FD8">
        <w:rPr>
          <w:sz w:val="28"/>
          <w:szCs w:val="28"/>
        </w:rPr>
        <w:t>«Моя страна — мои достижения — моё будущее»</w:t>
      </w:r>
      <w:r w:rsidR="002E52C0">
        <w:rPr>
          <w:sz w:val="28"/>
          <w:szCs w:val="28"/>
        </w:rPr>
        <w:t xml:space="preserve">- </w:t>
      </w:r>
      <w:r w:rsidR="00045FD8">
        <w:rPr>
          <w:sz w:val="28"/>
          <w:szCs w:val="28"/>
        </w:rPr>
        <w:t>21.12.2023.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45FD8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B320EF"/>
    <w:rsid w:val="00D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2024-03-17T00:28:00Z</dcterms:modified>
</cp:coreProperties>
</file>